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keepNext w:val="false"/>
        <w:keepLines w:val="false"/>
        <w:widowControl/>
        <w:suppressLineNumbers w:val="false"/>
        <w:spacing w:lineRule="atLeast" w:line="23"/>
        <w:ind w:firstLine="2891" w:firstLineChars="800"/>
        <w:rPr>
          <w:rFonts w:eastAsia="宋体" w:hint="eastAsia"/>
          <w:sz w:val="36"/>
          <w:szCs w:val="36"/>
          <w:lang w:val="en-US" w:eastAsia="zh-CN"/>
        </w:rPr>
      </w:pPr>
      <w:r>
        <w:rPr>
          <w:color w:val="333333"/>
          <w:sz w:val="36"/>
          <w:szCs w:val="36"/>
        </w:rPr>
        <w:t>代</w:t>
      </w:r>
      <w:r>
        <w:rPr>
          <w:rFonts w:hint="eastAsia"/>
          <w:color w:val="333333"/>
          <w:sz w:val="36"/>
          <w:szCs w:val="36"/>
          <w:lang w:val="en-US" w:eastAsia="zh-CN"/>
        </w:rPr>
        <w:t xml:space="preserve"> </w:t>
      </w:r>
      <w:r>
        <w:rPr>
          <w:color w:val="333333"/>
          <w:sz w:val="36"/>
          <w:szCs w:val="36"/>
        </w:rPr>
        <w:t>销</w:t>
      </w:r>
      <w:r>
        <w:rPr>
          <w:rFonts w:hint="eastAsia"/>
          <w:color w:val="333333"/>
          <w:sz w:val="36"/>
          <w:szCs w:val="36"/>
          <w:lang w:val="en-US" w:eastAsia="zh-CN"/>
        </w:rPr>
        <w:t xml:space="preserve"> </w:t>
      </w:r>
      <w:r>
        <w:rPr>
          <w:color w:val="333333"/>
          <w:sz w:val="36"/>
          <w:szCs w:val="36"/>
        </w:rPr>
        <w:t>合</w:t>
      </w:r>
      <w:r>
        <w:rPr>
          <w:rFonts w:hint="eastAsia"/>
          <w:color w:val="333333"/>
          <w:sz w:val="36"/>
          <w:szCs w:val="36"/>
          <w:lang w:val="en-US" w:eastAsia="zh-CN"/>
        </w:rPr>
        <w:t xml:space="preserve"> </w:t>
      </w:r>
      <w:r>
        <w:rPr>
          <w:color w:val="333333"/>
          <w:sz w:val="36"/>
          <w:szCs w:val="36"/>
        </w:rPr>
        <w:t>同</w:t>
      </w:r>
      <w:r>
        <w:rPr>
          <w:rFonts w:hint="eastAsia"/>
          <w:color w:val="333333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333333"/>
          <w:sz w:val="36"/>
          <w:szCs w:val="36"/>
          <w:lang w:eastAsia="zh-CN"/>
        </w:rPr>
        <w:t>书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top w:val="none" w:sz="0" w:space="0" w:color="auto"/>
          <w:bottom w:val="none" w:sz="0" w:space="0" w:color="auto"/>
        </w:pBdr>
        <w:spacing w:lineRule="atLeast" w:line="23"/>
        <w:jc w:val="left"/>
        <w:rPr>
          <w:rFonts w:ascii="宋体" w:cs="宋体" w:eastAsia="宋体" w:hAnsi="宋体" w:hint="eastAsia"/>
          <w:color w:val="333333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begin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instrText xml:space="preserve"> HYPERLINK "http://www.chinalawedu.com/web/208/jx1502129170.shtml" \o "分享到微信" </w:instrText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end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begin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instrText xml:space="preserve"> HYPERLINK "http://www.chinalawedu.com/web/208/jx1502129170.shtml" \o "分享到QQ空间" </w:instrText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end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begin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instrText xml:space="preserve"> HYPERLINK "http://www.chinalawedu.com/web/208/jx1502129170.shtml" \o "分享到新浪微博" </w:instrText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end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begin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instrText xml:space="preserve"> HYPERLINK "http://www.chinalawedu.com/web/208/jx1502129170.shtml" \o "分享到腾讯微博" </w:instrText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kern w:val="0"/>
          <w:sz w:val="18"/>
          <w:szCs w:val="18"/>
          <w:lang w:val="en-US" w:eastAsia="zh-CN"/>
        </w:rPr>
        <w:fldChar w:fldCharType="end"/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eastAsia="宋体" w:hint="eastAsia"/>
          <w:u w:val="single"/>
          <w:lang w:val="en-US" w:eastAsia="zh-CN"/>
        </w:rPr>
      </w:pPr>
      <w:r>
        <w:rPr>
          <w:rFonts w:ascii="宋体" w:cs="宋体" w:eastAsia="宋体" w:hAnsi="宋体" w:hint="eastAsia"/>
          <w:color w:val="333333"/>
          <w:sz w:val="18"/>
          <w:szCs w:val="18"/>
        </w:rPr>
        <w:t>甲方(供方)：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南京来一口食品有限公司 </w:t>
      </w: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 xml:space="preserve"> 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乙方(需方)：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邢台美味园食品有限公司 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法定代表人：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朱锦全    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 </w:t>
      </w: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 xml:space="preserve">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法定代表人：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霍丽       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甲、乙双方根据民事及相关</w:t>
      </w:r>
      <w:r>
        <w:rPr>
          <w:rFonts w:ascii="宋体" w:cs="宋体" w:eastAsia="宋体" w:hAnsi="宋体" w:hint="eastAsia"/>
          <w:sz w:val="18"/>
          <w:szCs w:val="18"/>
        </w:rPr>
        <w:fldChar w:fldCharType="begin"/>
      </w:r>
      <w:r>
        <w:rPr>
          <w:rFonts w:ascii="宋体" w:cs="宋体" w:eastAsia="宋体" w:hAnsi="宋体" w:hint="eastAsia"/>
          <w:sz w:val="18"/>
          <w:szCs w:val="18"/>
        </w:rPr>
        <w:instrText xml:space="preserve"> HYPERLINK "http://www.chinalawedu.com" \o "法律" \t "http://www.chinalawedu.com/web/208/_blank" </w:instrText>
      </w:r>
      <w:r>
        <w:rPr>
          <w:rFonts w:ascii="宋体" w:cs="宋体" w:eastAsia="宋体" w:hAnsi="宋体" w:hint="eastAsia"/>
          <w:sz w:val="18"/>
          <w:szCs w:val="18"/>
        </w:rPr>
        <w:fldChar w:fldCharType="separate"/>
      </w:r>
      <w:r>
        <w:rPr>
          <w:rStyle w:val="style85"/>
          <w:rFonts w:ascii="宋体" w:cs="宋体" w:eastAsia="宋体" w:hAnsi="宋体" w:hint="eastAsia"/>
          <w:sz w:val="18"/>
          <w:szCs w:val="18"/>
        </w:rPr>
        <w:t>法律</w:t>
      </w:r>
      <w:r>
        <w:rPr>
          <w:rFonts w:ascii="宋体" w:cs="宋体" w:eastAsia="宋体" w:hAnsi="宋体" w:hint="eastAsia"/>
          <w:sz w:val="18"/>
          <w:szCs w:val="18"/>
        </w:rPr>
        <w:fldChar w:fldCharType="end"/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，并根据诚信互利的原则，经友好协商一致，签定此合同。双方申明都已理解并认可了本合同的所有内容，同意承担各自所应承担的权利与义务，严格执行本合同如下内容：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一、甲方授权乙方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在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eastAsia="zh-CN"/>
        </w:rPr>
        <w:t>第五大区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区域范围内销售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>来一口果冻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>标单日期外产品</w:t>
      </w:r>
      <w:r>
        <w:rPr>
          <w:rFonts w:ascii="宋体" w:cs="宋体" w:hAnsi="宋体" w:hint="eastAsia"/>
          <w:color w:val="333333"/>
          <w:sz w:val="18"/>
          <w:szCs w:val="18"/>
          <w:u w:val="single"/>
          <w:lang w:val="en-US" w:eastAsia="zh-CN"/>
        </w:rPr>
        <w:t>（</w:t>
      </w:r>
      <w:r>
        <w:rPr>
          <w:rFonts w:ascii="宋体" w:cs="宋体" w:hAnsi="宋体" w:hint="eastAsia"/>
          <w:color w:val="333333"/>
          <w:sz w:val="18"/>
          <w:szCs w:val="18"/>
          <w:u w:val="single"/>
          <w:lang w:val="en-US" w:eastAsia="zh-CN"/>
        </w:rPr>
        <w:t>2019年产品</w:t>
      </w:r>
      <w:r>
        <w:rPr>
          <w:rFonts w:ascii="宋体" w:cs="宋体" w:hAnsi="宋体" w:hint="eastAsia"/>
          <w:color w:val="333333"/>
          <w:sz w:val="18"/>
          <w:szCs w:val="18"/>
          <w:u w:val="single"/>
          <w:lang w:val="en-US" w:eastAsia="zh-CN"/>
        </w:rPr>
        <w:t>）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，享受甲方制定的优惠政策。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二、甲方的权利与义务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</w:pPr>
      <w:r>
        <w:rPr>
          <w:rFonts w:ascii="宋体" w:cs="宋体" w:eastAsia="宋体" w:hAnsi="宋体" w:hint="eastAsia"/>
          <w:color w:val="333333"/>
          <w:sz w:val="18"/>
          <w:szCs w:val="18"/>
        </w:rPr>
        <w:t>1.甲方保证给乙方提供产品均为正版产品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，承担供应产品保质期内售后问题。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2.甲方有义务为乙方提供与产品销售相关的技术支持、信息及资料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，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便于乙方开展销售及宣传工作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。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3.甲方对乙方所提供的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客户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、市场、库存等信息严格保密，不得泄露给第三方。 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三、乙方权利与义务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1.乙方应积极主动推广甲方的产品并配合甲方做好相应的市场活动，便于促进销售。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2.如果发现产品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出现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质量问题，应在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七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日内书面通知甲方进行调换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和处理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。(乙方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原因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造成的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损坏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不在甲方负责范围内)。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  <w:r>
        <w:rPr>
          <w:rFonts w:ascii="宋体" w:cs="宋体" w:eastAsia="宋体" w:hAnsi="宋体" w:hint="eastAsia"/>
          <w:color w:val="333333"/>
          <w:sz w:val="18"/>
          <w:szCs w:val="18"/>
        </w:rPr>
        <w:t>3.乙方对甲方所提供的产品相关价格、代理规定等情况严格保密，不得泄露给第三方。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4.乙方保证不对甲方产品做任何侵权行为，不侵害产品发版权及商标权，在销售过程中，一但发现版权被他人侵犯，应及时通知甲方并提供帮助。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5.乙方可自行向其下属经销商或专卖店供货。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四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、销售政策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</w:pPr>
      <w:r>
        <w:rPr>
          <w:rFonts w:ascii="宋体" w:cs="宋体" w:eastAsia="宋体" w:hAnsi="宋体" w:hint="eastAsia"/>
          <w:color w:val="333333"/>
          <w:sz w:val="18"/>
          <w:szCs w:val="18"/>
        </w:rPr>
        <w:t>1.乙方销售甲方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（标单日期外）果冻类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产品，甲方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按下表折扣价格给乙方供货。</w:t>
      </w:r>
    </w:p>
    <w:tbl>
      <w:tblPr>
        <w:tblStyle w:val="style154"/>
        <w:tblpPr w:leftFromText="180" w:rightFromText="180" w:topFromText="0" w:bottomFromText="0" w:vertAnchor="text" w:horzAnchor="page" w:tblpX="2367" w:tblpY="152"/>
        <w:tblOverlap w:val="never"/>
        <w:tblW w:w="68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1136"/>
        <w:gridCol w:w="1137"/>
        <w:gridCol w:w="1137"/>
        <w:gridCol w:w="1137"/>
      </w:tblGrid>
      <w:tr>
        <w:trPr/>
        <w:tc>
          <w:tcPr>
            <w:tcW w:w="113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eastAsia="zh-CN"/>
              </w:rPr>
              <w:t>产品类别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A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B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C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ind w:firstLine="396" w:firstLineChars="0"/>
              <w:jc w:val="both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ind w:firstLine="396" w:firstLineChars="0"/>
              <w:jc w:val="both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H</w:t>
            </w:r>
          </w:p>
        </w:tc>
      </w:tr>
      <w:tr>
        <w:tblPrEx/>
        <w:trPr/>
        <w:tc>
          <w:tcPr>
            <w:tcW w:w="113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eastAsia="zh-CN"/>
              </w:rPr>
              <w:t>价格</w:t>
            </w:r>
            <w:r>
              <w:rPr>
                <w:rFonts w:ascii="宋体" w:cs="宋体" w:eastAsia="宋体" w:hAnsi="宋体" w:hint="eastAsia"/>
                <w:color w:val="333333"/>
                <w:sz w:val="13"/>
                <w:szCs w:val="13"/>
                <w:vertAlign w:val="baseline"/>
                <w:lang w:eastAsia="zh-CN"/>
              </w:rPr>
              <w:t>（元</w:t>
            </w:r>
            <w:r>
              <w:rPr>
                <w:rFonts w:ascii="宋体" w:cs="宋体" w:eastAsia="宋体" w:hAnsi="宋体" w:hint="eastAsia"/>
                <w:color w:val="333333"/>
                <w:sz w:val="13"/>
                <w:szCs w:val="13"/>
                <w:vertAlign w:val="baseline"/>
                <w:lang w:val="en-US" w:eastAsia="zh-CN"/>
              </w:rPr>
              <w:t>/</w:t>
            </w:r>
            <w:r>
              <w:rPr>
                <w:rFonts w:ascii="宋体" w:cs="宋体" w:eastAsia="宋体" w:hAnsi="宋体" w:hint="eastAsia"/>
                <w:color w:val="333333"/>
                <w:sz w:val="13"/>
                <w:szCs w:val="13"/>
                <w:vertAlign w:val="baseline"/>
                <w:lang w:eastAsia="zh-CN"/>
              </w:rPr>
              <w:t>箱）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23"/>
              <w:jc w:val="center"/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333333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</w:tr>
    </w:tbl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2.结算方式为：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订单发货，每月末</w:t>
      </w: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>30日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按当月销售量结算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。 </w:t>
      </w:r>
      <w:bookmarkStart w:id="0" w:name="_GoBack"/>
      <w:bookmarkEnd w:id="0"/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五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、交货方式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>
          <w:rFonts w:eastAsia="宋体" w:hint="eastAsia"/>
          <w:lang w:eastAsia="zh-CN"/>
        </w:rPr>
      </w:pPr>
      <w:r>
        <w:rPr>
          <w:rFonts w:ascii="宋体" w:cs="宋体" w:eastAsia="宋体" w:hAnsi="宋体" w:hint="eastAsia"/>
          <w:color w:val="333333"/>
          <w:sz w:val="18"/>
          <w:szCs w:val="18"/>
        </w:rPr>
        <w:t>1.甲方收到乙方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订单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后三天内将货发出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，运费由甲方承担（或乙方由应付货款中扣除）。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>2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.乙方在收到货后应立即验货核查，如有问题须在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七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天内书面通知甲方，甲方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七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天内没收到乙方的通知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，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视为本批货与甲方的出库单数量、品种核对无误。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>3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.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约定期限内未售出产品，返还甲方或协商处理（由甲方决定），返还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运费由甲方承担</w:t>
      </w: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。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  <w:lang w:eastAsia="zh-CN"/>
        </w:rPr>
        <w:t>六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、其它事项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1.本协议一式两份，双方各执一份，本协议经双方签字盖章后生效。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2.本协议传真复印件有效。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>3.本协议有效期限为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>2019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年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>4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月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>26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日至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2019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年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12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月</w:t>
      </w:r>
      <w:r>
        <w:rPr>
          <w:rFonts w:ascii="宋体" w:cs="宋体" w:eastAsia="宋体" w:hAnsi="宋体" w:hint="eastAsia"/>
          <w:color w:val="333333"/>
          <w:sz w:val="18"/>
          <w:szCs w:val="18"/>
          <w:u w:val="single"/>
          <w:lang w:val="en-US" w:eastAsia="zh-CN"/>
        </w:rPr>
        <w:t xml:space="preserve"> 31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日。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/>
        <w:rPr>
          <w:rFonts w:ascii="宋体" w:cs="宋体" w:eastAsia="宋体" w:hAnsi="宋体" w:hint="eastAsia"/>
          <w:color w:val="333333"/>
          <w:sz w:val="18"/>
          <w:szCs w:val="18"/>
        </w:rPr>
      </w:pP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甲方：_________________ </w:t>
      </w: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 xml:space="preserve">                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乙方：________________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日期：_________________ </w:t>
      </w: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 xml:space="preserve">                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日期：________________ 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23"/>
        <w:ind w:left="0" w:firstLine="420"/>
        <w:rPr/>
      </w:pPr>
      <w:r>
        <w:rPr>
          <w:rFonts w:ascii="宋体" w:cs="宋体" w:eastAsia="宋体" w:hAnsi="宋体" w:hint="eastAsia"/>
          <w:color w:val="333333"/>
          <w:sz w:val="18"/>
          <w:szCs w:val="18"/>
        </w:rPr>
        <w:t xml:space="preserve">盖章：_________________ </w:t>
      </w:r>
      <w:r>
        <w:rPr>
          <w:rFonts w:ascii="宋体" w:cs="宋体" w:eastAsia="宋体" w:hAnsi="宋体" w:hint="eastAsia"/>
          <w:color w:val="333333"/>
          <w:sz w:val="18"/>
          <w:szCs w:val="18"/>
          <w:lang w:val="en-US" w:eastAsia="zh-CN"/>
        </w:rPr>
        <w:t xml:space="preserve">                             </w:t>
      </w:r>
      <w:r>
        <w:rPr>
          <w:rFonts w:ascii="宋体" w:cs="宋体" w:eastAsia="宋体" w:hAnsi="宋体" w:hint="eastAsia"/>
          <w:color w:val="333333"/>
          <w:sz w:val="18"/>
          <w:szCs w:val="18"/>
        </w:rPr>
        <w:t>盖章：________________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rFonts w:ascii="宋体" w:cs="宋体" w:eastAsia="宋体" w:hAnsi="宋体" w:hint="eastAsia"/>
      <w:b/>
      <w:kern w:val="0"/>
      <w:sz w:val="21"/>
      <w:szCs w:val="21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kern w:val="0"/>
      <w:sz w:val="24"/>
      <w:lang w:val="en-US" w:eastAsia="zh-CN"/>
    </w:rPr>
  </w:style>
  <w:style w:type="character" w:styleId="style86">
    <w:name w:val="FollowedHyperlink"/>
    <w:basedOn w:val="style65"/>
    <w:next w:val="style86"/>
    <w:uiPriority w:val="0"/>
    <w:rPr>
      <w:color w:val="333333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basedOn w:val="style65"/>
    <w:next w:val="style85"/>
    <w:uiPriority w:val="0"/>
    <w:rPr>
      <w:color w:val="333333"/>
      <w:u w:val="none"/>
    </w:rPr>
  </w:style>
  <w:style w:type="character" w:styleId="style97">
    <w:name w:val="HTML Cite"/>
    <w:basedOn w:val="style65"/>
    <w:next w:val="style97"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Words>879</Words>
  <Pages>1</Pages>
  <Characters>1006</Characters>
  <Application>WPS Office</Application>
  <DocSecurity>0</DocSecurity>
  <Paragraphs>52</Paragraphs>
  <ScaleCrop>false</ScaleCrop>
  <LinksUpToDate>false</LinksUpToDate>
  <CharactersWithSpaces>1201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2019-04-25T14:21:00Z</dcterms:created>
  <dc:creator>夏之旅</dc:creator>
  <lastModifiedBy>SM-C7010</lastModifiedBy>
  <dcterms:modified xsi:type="dcterms:W3CDTF">2019-04-26T07:57:52Z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