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activeX/activeX10.xml" ContentType="application/vnd.ms-office.activeX+xml"/>
  <Override PartName="/word/activeX/activeX11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activeX/activeX9.xml" ContentType="application/vnd.ms-office.activeX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8306"/>
      </w:tblGrid>
      <w:tr w:rsidR="004816FF" w:rsidRPr="004816FF" w:rsidTr="004816FF">
        <w:trPr>
          <w:tblCellSpacing w:w="0" w:type="dxa"/>
        </w:trPr>
        <w:tc>
          <w:tcPr>
            <w:tcW w:w="0" w:type="auto"/>
            <w:hideMark/>
          </w:tcPr>
          <w:p w:rsidR="004816FF" w:rsidRPr="004816FF" w:rsidRDefault="004816FF" w:rsidP="004816FF">
            <w:pPr>
              <w:widowControl/>
              <w:spacing w:before="15"/>
              <w:jc w:val="lef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 w:rsidRPr="004816FF">
              <w:rPr>
                <w:rFonts w:ascii="宋体" w:eastAsia="宋体" w:hAnsi="宋体" w:cs="宋体"/>
                <w:kern w:val="0"/>
                <w:sz w:val="24"/>
                <w:szCs w:val="24"/>
              </w:rPr>
              <w:pict/>
            </w:r>
          </w:p>
          <w:p w:rsidR="004816FF" w:rsidRPr="004816FF" w:rsidRDefault="004816FF" w:rsidP="004816FF">
            <w:pPr>
              <w:widowControl/>
              <w:pBdr>
                <w:bottom w:val="single" w:sz="6" w:space="1" w:color="auto"/>
              </w:pBdr>
              <w:jc w:val="center"/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</w:pPr>
            <w:r w:rsidRPr="004816FF"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  <w:t>窗体顶端</w:t>
            </w:r>
          </w:p>
          <w:tbl>
            <w:tblPr>
              <w:tblW w:w="5000" w:type="pct"/>
              <w:tblCellSpacing w:w="0" w:type="dxa"/>
              <w:tblBorders>
                <w:top w:val="single" w:sz="6" w:space="0" w:color="A1D9EA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8306"/>
            </w:tblGrid>
            <w:tr w:rsidR="004816FF" w:rsidRPr="004816FF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816FF" w:rsidRPr="004816FF" w:rsidRDefault="004816FF" w:rsidP="004816FF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  <w:r w:rsidRPr="004816FF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300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61" type="#_x0000_t75" style="width:1in;height:18pt" o:ole="">
                        <v:imagedata r:id="rId4" o:title=""/>
                      </v:shape>
                      <w:control r:id="rId5" w:name="DefaultOcxName" w:shapeid="_x0000_i1061"/>
                    </w:object>
                  </w:r>
                  <w:r w:rsidRPr="004816FF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300" w:dyaOrig="225">
                      <v:shape id="_x0000_i1060" type="#_x0000_t75" style="width:1in;height:18pt" o:ole="">
                        <v:imagedata r:id="rId6" o:title=""/>
                      </v:shape>
                      <w:control r:id="rId7" w:name="DefaultOcxName1" w:shapeid="_x0000_i1060"/>
                    </w:object>
                  </w:r>
                  <w:r w:rsidRPr="004816FF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300" w:dyaOrig="225">
                      <v:shape id="_x0000_i1059" type="#_x0000_t75" style="width:1in;height:18pt" o:ole="">
                        <v:imagedata r:id="rId6" o:title=""/>
                      </v:shape>
                      <w:control r:id="rId8" w:name="DefaultOcxName2" w:shapeid="_x0000_i1059"/>
                    </w:object>
                  </w:r>
                  <w:r w:rsidRPr="004816FF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300" w:dyaOrig="225">
                      <v:shape id="_x0000_i1058" type="#_x0000_t75" style="width:1in;height:18pt" o:ole="">
                        <v:imagedata r:id="rId9" o:title=""/>
                      </v:shape>
                      <w:control r:id="rId10" w:name="DefaultOcxName3" w:shapeid="_x0000_i1058"/>
                    </w:object>
                  </w:r>
                  <w:r w:rsidRPr="004816FF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300" w:dyaOrig="225">
                      <v:shape id="_x0000_i1057" type="#_x0000_t75" style="width:1in;height:18pt" o:ole="">
                        <v:imagedata r:id="rId11" o:title=""/>
                      </v:shape>
                      <w:control r:id="rId12" w:name="DefaultOcxName4" w:shapeid="_x0000_i1057"/>
                    </w:object>
                  </w:r>
                  <w:r w:rsidRPr="004816FF">
                    <w:rPr>
                      <w:rFonts w:ascii="宋体" w:eastAsia="宋体" w:hAnsi="宋体" w:cs="宋体"/>
                      <w:kern w:val="0"/>
                      <w:sz w:val="18"/>
                      <w:szCs w:val="18"/>
                    </w:rPr>
                    <w:object w:dxaOrig="300" w:dyaOrig="225">
                      <v:shape id="_x0000_i1056" type="#_x0000_t75" style="width:1in;height:18pt" o:ole="">
                        <v:imagedata r:id="rId13" o:title=""/>
                      </v:shape>
                      <w:control r:id="rId14" w:name="DefaultOcxName5" w:shapeid="_x0000_i1056"/>
                    </w:object>
                  </w:r>
                </w:p>
              </w:tc>
            </w:tr>
          </w:tbl>
          <w:p w:rsidR="004816FF" w:rsidRPr="004816FF" w:rsidRDefault="004816FF" w:rsidP="004816FF">
            <w:pPr>
              <w:widowControl/>
              <w:jc w:val="left"/>
              <w:rPr>
                <w:rFonts w:ascii="宋体" w:eastAsia="宋体" w:hAnsi="宋体" w:cs="宋体"/>
                <w:vanish/>
                <w:color w:val="000000"/>
                <w:kern w:val="0"/>
                <w:sz w:val="18"/>
                <w:szCs w:val="18"/>
              </w:rPr>
            </w:pPr>
          </w:p>
          <w:tbl>
            <w:tblPr>
              <w:tblW w:w="5000" w:type="pct"/>
              <w:tblCellSpacing w:w="0" w:type="dxa"/>
              <w:tblBorders>
                <w:top w:val="single" w:sz="6" w:space="0" w:color="A1D9EA"/>
                <w:left w:val="single" w:sz="6" w:space="0" w:color="A1D9EA"/>
                <w:right w:val="single" w:sz="6" w:space="0" w:color="A1D9EA"/>
              </w:tblBorders>
              <w:shd w:val="clear" w:color="auto" w:fill="FFFFFF"/>
              <w:tblCellMar>
                <w:left w:w="0" w:type="dxa"/>
                <w:right w:w="0" w:type="dxa"/>
              </w:tblCellMar>
              <w:tblLook w:val="04A0"/>
            </w:tblPr>
            <w:tblGrid>
              <w:gridCol w:w="8290"/>
            </w:tblGrid>
            <w:tr w:rsidR="004816FF" w:rsidRPr="004816FF">
              <w:trPr>
                <w:tblCellSpacing w:w="0" w:type="dxa"/>
              </w:trPr>
              <w:tc>
                <w:tcPr>
                  <w:tcW w:w="0" w:type="auto"/>
                  <w:shd w:val="clear" w:color="auto" w:fill="FFFFFF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224"/>
                    <w:gridCol w:w="6"/>
                    <w:gridCol w:w="6"/>
                    <w:gridCol w:w="6"/>
                    <w:gridCol w:w="6"/>
                    <w:gridCol w:w="6"/>
                    <w:gridCol w:w="6"/>
                  </w:tblGrid>
                  <w:tr w:rsidR="004816FF" w:rsidRPr="004816FF">
                    <w:trPr>
                      <w:trHeight w:val="360"/>
                      <w:tblCellSpacing w:w="0" w:type="dxa"/>
                    </w:trPr>
                    <w:tc>
                      <w:tcPr>
                        <w:tcW w:w="4500" w:type="pct"/>
                        <w:gridSpan w:val="7"/>
                        <w:shd w:val="clear" w:color="auto" w:fill="DEEBCB"/>
                        <w:vAlign w:val="center"/>
                        <w:hideMark/>
                      </w:tcPr>
                      <w:p w:rsidR="004816FF" w:rsidRPr="004816FF" w:rsidRDefault="004816FF" w:rsidP="004816FF">
                        <w:pPr>
                          <w:widowControl/>
                          <w:jc w:val="righ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816FF" w:rsidRPr="004816FF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5000" w:type="pct"/>
                          <w:tblCellSpacing w:w="15" w:type="dxa"/>
                          <w:tblBorders>
                            <w:top w:val="outset" w:sz="6" w:space="0" w:color="auto"/>
                            <w:left w:val="outset" w:sz="6" w:space="0" w:color="auto"/>
                            <w:bottom w:val="outset" w:sz="6" w:space="0" w:color="auto"/>
                            <w:right w:val="outset" w:sz="6" w:space="0" w:color="auto"/>
                          </w:tblBorders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1905"/>
                          <w:gridCol w:w="1080"/>
                          <w:gridCol w:w="1710"/>
                          <w:gridCol w:w="3513"/>
                        </w:tblGrid>
                        <w:tr w:rsidR="004816FF" w:rsidRPr="004816FF" w:rsidTr="004816FF">
                          <w:trPr>
                            <w:tblCellSpacing w:w="15" w:type="dxa"/>
                          </w:trPr>
                          <w:tc>
                            <w:tcPr>
                              <w:tcW w:w="5000" w:type="pct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tbl>
                              <w:tblPr>
                                <w:tblW w:w="5000" w:type="pct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/>
                              </w:tblPr>
                              <w:tblGrid>
                                <w:gridCol w:w="2832"/>
                                <w:gridCol w:w="2611"/>
                                <w:gridCol w:w="2645"/>
                              </w:tblGrid>
                              <w:tr w:rsidR="004816FF" w:rsidRPr="004816F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3300" w:type="dxa"/>
                                    <w:vAlign w:val="center"/>
                                    <w:hideMark/>
                                  </w:tcPr>
                                  <w:p w:rsidR="004816FF" w:rsidRPr="004816FF" w:rsidRDefault="004816FF" w:rsidP="004816FF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</w:pPr>
                                    <w:r w:rsidRPr="004816FF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> </w:t>
                                    </w:r>
                                    <w:r w:rsidRPr="004816FF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4816FF" w:rsidRPr="004816FF" w:rsidRDefault="004816FF" w:rsidP="004816FF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4816FF" w:rsidRPr="004816FF" w:rsidRDefault="004816FF" w:rsidP="004816FF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</w:pPr>
                                    <w:r w:rsidRPr="004816FF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> </w:t>
                                    </w:r>
                                    <w:r w:rsidRPr="004816FF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4816FF" w:rsidRPr="004816FF" w:rsidRDefault="004816FF" w:rsidP="004816FF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3600" w:type="dxa"/>
                                    <w:vAlign w:val="center"/>
                                    <w:hideMark/>
                                  </w:tcPr>
                                  <w:p w:rsidR="004816FF" w:rsidRPr="004816FF" w:rsidRDefault="004816FF" w:rsidP="004816FF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4816FF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 单据编号:</w:t>
                                    </w:r>
                                    <w:r w:rsidRPr="004816FF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FL0054201501308  </w:t>
                                    </w:r>
                                  </w:p>
                                  <w:p w:rsidR="004816FF" w:rsidRPr="004816FF" w:rsidRDefault="004816FF" w:rsidP="004816FF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4816FF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 </w:t>
                                    </w:r>
                                    <w:r w:rsidRPr="004816FF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单据类型：</w:t>
                                    </w:r>
                                    <w:r w:rsidRPr="004816FF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人员支持申请表(FL0054)  </w:t>
                                    </w:r>
                                  </w:p>
                                </w:tc>
                              </w:tr>
                              <w:tr w:rsidR="004816FF" w:rsidRPr="004816F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gridSpan w:val="3"/>
                                    <w:vAlign w:val="center"/>
                                    <w:hideMark/>
                                  </w:tcPr>
                                  <w:p w:rsidR="004816FF" w:rsidRPr="004816FF" w:rsidRDefault="004816FF" w:rsidP="004816FF">
                                    <w:pPr>
                                      <w:widowControl/>
                                      <w:jc w:val="center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</w:pPr>
                                    <w:r w:rsidRPr="004816FF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>人员支持申请表</w:t>
                                    </w:r>
                                    <w:r w:rsidRPr="004816FF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30"/>
                                        <w:szCs w:val="30"/>
                                      </w:rPr>
                                      <w:t xml:space="preserve"> </w:t>
                                    </w:r>
                                  </w:p>
                                  <w:p w:rsidR="004816FF" w:rsidRPr="004816FF" w:rsidRDefault="004816FF" w:rsidP="004816FF">
                                    <w:pPr>
                                      <w:widowControl/>
                                      <w:spacing w:after="240"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</w:tc>
                              </w:tr>
                              <w:tr w:rsidR="004816FF" w:rsidRPr="004816FF">
                                <w:trPr>
                                  <w:tblCellSpacing w:w="0" w:type="dxa"/>
                                </w:trPr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4816FF" w:rsidRPr="004816FF" w:rsidRDefault="004816FF" w:rsidP="004816FF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4816FF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申请部门:</w:t>
                                    </w:r>
                                    <w:r w:rsidRPr="004816FF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1333-来一口公司/销售部/外部市场/华南大区/李俊霖  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4816FF" w:rsidRPr="004816FF" w:rsidRDefault="004816FF" w:rsidP="004816FF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4816FF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申请人：</w:t>
                                    </w:r>
                                    <w:r w:rsidRPr="004816FF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李俊霖                         </w:t>
                                    </w:r>
                                    <w:r w:rsidRPr="004816FF">
                                      <w:rPr>
                                        <w:rFonts w:ascii="宋体" w:eastAsia="宋体" w:hAnsi="宋体" w:cs="宋体"/>
                                        <w:b/>
                                        <w:bCs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申请日期：</w:t>
                                    </w:r>
                                    <w:r w:rsidRPr="004816FF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2016-08-09</w:t>
                                    </w: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  <w:hideMark/>
                                  </w:tcPr>
                                  <w:p w:rsidR="004816FF" w:rsidRPr="004816FF" w:rsidRDefault="004816FF" w:rsidP="004816FF">
                                    <w:pPr>
                                      <w:widowControl/>
                                      <w:jc w:val="left"/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</w:pPr>
                                    <w:r w:rsidRPr="004816FF">
                                      <w:rPr>
                                        <w:rFonts w:ascii="宋体" w:eastAsia="宋体" w:hAnsi="宋体" w:cs="宋体"/>
                                        <w:color w:val="000000"/>
                                        <w:kern w:val="0"/>
                                        <w:sz w:val="18"/>
                                        <w:szCs w:val="18"/>
                                      </w:rPr>
                                      <w:t> </w:t>
                                    </w:r>
                                  </w:p>
                                </w:tc>
                              </w:tr>
                            </w:tbl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4816FF" w:rsidRPr="004816FF" w:rsidTr="004816FF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主       题</w:t>
                              </w:r>
                            </w:p>
                          </w:tc>
                          <w:tc>
                            <w:tcPr>
                              <w:tcW w:w="450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东莞市鸿冠贸易食品有限公司8月临时促销员申请 </w:t>
                              </w:r>
                            </w:p>
                          </w:tc>
                        </w:tr>
                        <w:tr w:rsidR="004816FF" w:rsidRPr="004816FF" w:rsidTr="004816F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详细说明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为了提高公司品牌效应，提高公司知名度，加快旧货处理，在8月里，选择2个重点卖场做叫卖活动，现申请2名临时促销员，时间为20天（8月12日—8月31日，100元/天/人）合计4000元，请领导批准. </w:t>
                              </w:r>
                            </w:p>
                          </w:tc>
                        </w:tr>
                        <w:tr w:rsidR="004816FF" w:rsidRPr="004816FF" w:rsidTr="004816F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  关  键  字</w:t>
                              </w:r>
                            </w:p>
                          </w:tc>
                          <w:tc>
                            <w:tcPr>
                              <w:tcW w:w="750" w:type="pct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</w:tr>
                        <w:tr w:rsidR="004816FF" w:rsidRPr="004816FF" w:rsidTr="004816F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        户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1040173-东莞市寮步鸿冠食品经营部（原寮步李兴国）(1000-来一口销售组织/250-华南/1040-广东区/1050-东莞小组) </w:t>
                              </w:r>
                            </w:p>
                          </w:tc>
                        </w:tr>
                        <w:tr w:rsidR="004816FF" w:rsidRPr="004816FF" w:rsidTr="004816F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客户签订的年任务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370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客户签订合同费用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12 </w:t>
                              </w:r>
                            </w:p>
                          </w:tc>
                        </w:tr>
                        <w:tr w:rsidR="004816FF" w:rsidRPr="004816FF" w:rsidTr="004816F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超市名称及面积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万胜、蓝波湾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类别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果冻 </w:t>
                              </w:r>
                            </w:p>
                          </w:tc>
                        </w:tr>
                        <w:tr w:rsidR="004816FF" w:rsidRPr="004816FF" w:rsidTr="004816FF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超市预估月销量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11000 </w:t>
                              </w:r>
                            </w:p>
                          </w:tc>
                        </w:tr>
                        <w:tr w:rsidR="004816FF" w:rsidRPr="004816FF" w:rsidTr="004816FF">
                          <w:trPr>
                            <w:tblCellSpacing w:w="15" w:type="dxa"/>
                          </w:trPr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超市费用明细及总计 </w:t>
                              </w:r>
                            </w:p>
                          </w:tc>
                          <w:tc>
                            <w:tcPr>
                              <w:tcW w:w="0" w:type="auto"/>
                              <w:gridSpan w:val="3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4000 </w:t>
                              </w:r>
                            </w:p>
                          </w:tc>
                        </w:tr>
                        <w:tr w:rsidR="004816FF" w:rsidRPr="004816FF" w:rsidTr="004816F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支持人数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2.0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支持费用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4000.0 </w:t>
                              </w:r>
                            </w:p>
                          </w:tc>
                        </w:tr>
                        <w:tr w:rsidR="004816FF" w:rsidRPr="004816FF" w:rsidTr="004816F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是否付款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账返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预估费用率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5 </w:t>
                              </w:r>
                            </w:p>
                          </w:tc>
                        </w:tr>
                        <w:tr w:rsidR="004816FF" w:rsidRPr="004816FF" w:rsidTr="004816F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开始支持时间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2016-08-12 </w:t>
                              </w:r>
                            </w:p>
                          </w:tc>
                          <w:tc>
                            <w:tcPr>
                              <w:tcW w:w="50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noWrap/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  结束支持时间 </w:t>
                              </w:r>
                            </w:p>
                          </w:tc>
                          <w:tc>
                            <w:tcPr>
                              <w:tcW w:w="1250" w:type="pct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 xml:space="preserve">2016-08-31 </w:t>
                              </w:r>
                            </w:p>
                          </w:tc>
                        </w:tr>
                        <w:tr w:rsidR="004816FF" w:rsidRPr="004816FF" w:rsidTr="004816FF">
                          <w:trPr>
                            <w:tblCellSpacing w:w="15" w:type="dxa"/>
                          </w:trPr>
                          <w:tc>
                            <w:tcPr>
                              <w:tcW w:w="0" w:type="auto"/>
                              <w:gridSpan w:val="4"/>
                              <w:tcBorders>
                                <w:top w:val="outset" w:sz="6" w:space="0" w:color="auto"/>
                                <w:left w:val="outset" w:sz="6" w:space="0" w:color="auto"/>
                                <w:bottom w:val="outset" w:sz="6" w:space="0" w:color="auto"/>
                                <w:right w:val="outset" w:sz="6" w:space="0" w:color="auto"/>
                              </w:tcBorders>
                              <w:vAlign w:val="center"/>
                              <w:hideMark/>
                            </w:tcPr>
                            <w:p w:rsidR="004816FF" w:rsidRPr="004816FF" w:rsidRDefault="004816FF" w:rsidP="004816FF">
                              <w:pPr>
                                <w:widowControl/>
                                <w:jc w:val="left"/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t>审批记录:</w:t>
                              </w: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2016-08-10 08:18:54 杨伟明：同意</w:t>
                              </w: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2016-08-10 13:47:51 张云芝：1、客户本年度果冻签订目标为300万，休闲食品签订目标0万； 2、月返：AB类14%，果冻类实际销售回款80%方可享受此市场费用， 2、年返：果冻类实际销售回款0%,休闲食品类实际销售回款0%,超额奖励0%； 3、客户去年完成销量263.31万，月均销量为21.94万，客户截止目前今年完成销量153.59万，费用率22.43 %，其中费用占比较高的为销售返利费用，占比14%；</w:t>
                              </w:r>
                              <w:r w:rsidRPr="004816FF">
                                <w:rPr>
                                  <w:rFonts w:ascii="宋体" w:eastAsia="宋体" w:hAnsi="宋体" w:cs="宋体"/>
                                  <w:color w:val="000000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2016-08-11 15:14:06 翟仕华：同意</w:t>
                              </w:r>
                            </w:p>
                          </w:tc>
                        </w:tr>
                      </w:tbl>
                      <w:p w:rsidR="004816FF" w:rsidRPr="004816FF" w:rsidRDefault="004816FF" w:rsidP="004816FF">
                        <w:pPr>
                          <w:widowControl/>
                          <w:shd w:val="clear" w:color="auto" w:fill="FFFFFF"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  <w:r w:rsidRPr="004816FF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18"/>
                            <w:szCs w:val="18"/>
                          </w:rPr>
                          <w:t>填单:</w:t>
                        </w:r>
                        <w:r w:rsidRPr="004816FF"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李俊霖                                       </w:t>
                        </w:r>
                        <w:r w:rsidRPr="004816FF">
                          <w:rPr>
                            <w:rFonts w:ascii="宋体" w:eastAsia="宋体" w:hAnsi="宋体" w:cs="宋体"/>
                            <w:b/>
                            <w:bCs/>
                            <w:color w:val="000000"/>
                            <w:kern w:val="0"/>
                            <w:sz w:val="18"/>
                            <w:szCs w:val="18"/>
                          </w:rPr>
                          <w:t>填单时间:</w:t>
                        </w:r>
                        <w:r w:rsidRPr="004816FF"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  <w:t xml:space="preserve">2016-08-09 </w:t>
                        </w:r>
                      </w:p>
                      <w:p w:rsidR="004816FF" w:rsidRPr="004816FF" w:rsidRDefault="004816FF" w:rsidP="004816FF">
                        <w:pPr>
                          <w:widowControl/>
                          <w:shd w:val="clear" w:color="auto" w:fill="FFFFFF"/>
                          <w:jc w:val="left"/>
                          <w:rPr>
                            <w:rFonts w:ascii="宋体" w:eastAsia="宋体" w:hAnsi="宋体" w:cs="宋体"/>
                            <w:color w:val="000000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816FF" w:rsidRPr="004816FF" w:rsidRDefault="004816FF" w:rsidP="004816FF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816FF" w:rsidRPr="004816FF" w:rsidRDefault="004816FF" w:rsidP="004816FF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816FF" w:rsidRPr="004816FF" w:rsidRDefault="004816FF" w:rsidP="004816FF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816FF" w:rsidRPr="004816FF" w:rsidRDefault="004816FF" w:rsidP="004816FF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816FF" w:rsidRPr="004816FF" w:rsidRDefault="004816FF" w:rsidP="004816FF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4816FF" w:rsidRPr="004816FF" w:rsidRDefault="004816FF" w:rsidP="004816FF">
                        <w:pPr>
                          <w:widowControl/>
                          <w:jc w:val="left"/>
                          <w:rPr>
                            <w:rFonts w:ascii="Times New Roman" w:eastAsia="Times New Roman" w:hAnsi="Times New Roman" w:cs="Times New Roman"/>
                            <w:kern w:val="0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4816FF" w:rsidRPr="004816FF" w:rsidRDefault="004816FF" w:rsidP="004816FF">
                  <w:pPr>
                    <w:widowControl/>
                    <w:jc w:val="left"/>
                    <w:rPr>
                      <w:rFonts w:ascii="宋体" w:eastAsia="宋体" w:hAnsi="宋体" w:cs="宋体"/>
                      <w:color w:val="000000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4816FF" w:rsidRPr="004816FF" w:rsidRDefault="004816FF" w:rsidP="004816FF">
            <w:pPr>
              <w:widowControl/>
              <w:pBdr>
                <w:top w:val="single" w:sz="6" w:space="1" w:color="auto"/>
              </w:pBdr>
              <w:jc w:val="center"/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</w:pPr>
            <w:r w:rsidRPr="004816FF">
              <w:rPr>
                <w:rFonts w:ascii="Arial" w:eastAsia="宋体" w:hAnsi="Arial" w:cs="Arial" w:hint="eastAsia"/>
                <w:vanish/>
                <w:kern w:val="0"/>
                <w:sz w:val="16"/>
                <w:szCs w:val="16"/>
              </w:rPr>
              <w:t>窗体底端</w:t>
            </w:r>
          </w:p>
          <w:p w:rsidR="004816FF" w:rsidRPr="004816FF" w:rsidRDefault="004816FF" w:rsidP="004816FF">
            <w:pPr>
              <w:widowControl/>
              <w:spacing w:before="15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</w:p>
        </w:tc>
      </w:tr>
    </w:tbl>
    <w:p w:rsidR="004816FF" w:rsidRPr="004816FF" w:rsidRDefault="004816FF" w:rsidP="004816FF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4816FF">
        <w:rPr>
          <w:rFonts w:ascii="Arial" w:eastAsia="宋体" w:hAnsi="Arial" w:cs="Arial" w:hint="eastAsia"/>
          <w:vanish/>
          <w:kern w:val="0"/>
          <w:sz w:val="16"/>
          <w:szCs w:val="16"/>
        </w:rPr>
        <w:t>窗体底端</w:t>
      </w:r>
    </w:p>
    <w:p w:rsidR="004816FF" w:rsidRPr="004816FF" w:rsidRDefault="004816FF" w:rsidP="004816FF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4816FF">
        <w:rPr>
          <w:rFonts w:ascii="宋体" w:eastAsia="宋体" w:hAnsi="宋体" w:cs="宋体"/>
          <w:kern w:val="0"/>
          <w:sz w:val="18"/>
          <w:szCs w:val="18"/>
        </w:rPr>
        <w:pict/>
      </w:r>
    </w:p>
    <w:p w:rsidR="004816FF" w:rsidRPr="004816FF" w:rsidRDefault="004816FF" w:rsidP="004816FF">
      <w:pPr>
        <w:widowControl/>
        <w:pBdr>
          <w:bottom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4816FF">
        <w:rPr>
          <w:rFonts w:ascii="Arial" w:eastAsia="宋体" w:hAnsi="Arial" w:cs="Arial" w:hint="eastAsia"/>
          <w:vanish/>
          <w:kern w:val="0"/>
          <w:sz w:val="16"/>
          <w:szCs w:val="16"/>
        </w:rPr>
        <w:t>窗体顶端</w:t>
      </w:r>
    </w:p>
    <w:p w:rsidR="004816FF" w:rsidRPr="004816FF" w:rsidRDefault="004816FF" w:rsidP="004816FF">
      <w:pPr>
        <w:widowControl/>
        <w:jc w:val="left"/>
        <w:rPr>
          <w:rFonts w:ascii="宋体" w:eastAsia="宋体" w:hAnsi="宋体" w:cs="宋体"/>
          <w:kern w:val="0"/>
          <w:sz w:val="18"/>
          <w:szCs w:val="18"/>
        </w:rPr>
      </w:pPr>
      <w:r w:rsidRPr="004816FF">
        <w:rPr>
          <w:rFonts w:ascii="宋体" w:eastAsia="宋体" w:hAnsi="宋体" w:cs="宋体"/>
          <w:kern w:val="0"/>
          <w:sz w:val="18"/>
          <w:szCs w:val="18"/>
        </w:rPr>
        <w:object w:dxaOrig="300" w:dyaOrig="225">
          <v:shape id="_x0000_i1055" type="#_x0000_t75" style="width:1in;height:18pt" o:ole="">
            <v:imagedata r:id="rId15" o:title=""/>
          </v:shape>
          <w:control r:id="rId16" w:name="DefaultOcxName6" w:shapeid="_x0000_i1055"/>
        </w:object>
      </w:r>
      <w:r w:rsidRPr="004816FF">
        <w:rPr>
          <w:rFonts w:ascii="宋体" w:eastAsia="宋体" w:hAnsi="宋体" w:cs="宋体"/>
          <w:kern w:val="0"/>
          <w:sz w:val="18"/>
          <w:szCs w:val="18"/>
        </w:rPr>
        <w:object w:dxaOrig="300" w:dyaOrig="225">
          <v:shape id="_x0000_i1054" type="#_x0000_t75" style="width:1in;height:18pt" o:ole="">
            <v:imagedata r:id="rId17" o:title=""/>
          </v:shape>
          <w:control r:id="rId18" w:name="DefaultOcxName7" w:shapeid="_x0000_i1054"/>
        </w:object>
      </w:r>
      <w:r w:rsidRPr="004816FF">
        <w:rPr>
          <w:rFonts w:ascii="宋体" w:eastAsia="宋体" w:hAnsi="宋体" w:cs="宋体"/>
          <w:kern w:val="0"/>
          <w:sz w:val="18"/>
          <w:szCs w:val="18"/>
        </w:rPr>
        <w:object w:dxaOrig="300" w:dyaOrig="225">
          <v:shape id="_x0000_i1053" type="#_x0000_t75" style="width:1in;height:18pt" o:ole="">
            <v:imagedata r:id="rId19" o:title=""/>
          </v:shape>
          <w:control r:id="rId20" w:name="DefaultOcxName8" w:shapeid="_x0000_i1053"/>
        </w:object>
      </w:r>
      <w:r w:rsidRPr="004816FF">
        <w:rPr>
          <w:rFonts w:ascii="宋体" w:eastAsia="宋体" w:hAnsi="宋体" w:cs="宋体"/>
          <w:kern w:val="0"/>
          <w:sz w:val="18"/>
          <w:szCs w:val="18"/>
        </w:rPr>
        <w:object w:dxaOrig="300" w:dyaOrig="225">
          <v:shape id="_x0000_i1052" type="#_x0000_t75" style="width:1in;height:18pt" o:ole="">
            <v:imagedata r:id="rId21" o:title=""/>
          </v:shape>
          <w:control r:id="rId22" w:name="DefaultOcxName9" w:shapeid="_x0000_i1052"/>
        </w:object>
      </w:r>
      <w:r w:rsidRPr="004816FF">
        <w:rPr>
          <w:rFonts w:ascii="宋体" w:eastAsia="宋体" w:hAnsi="宋体" w:cs="宋体"/>
          <w:kern w:val="0"/>
          <w:sz w:val="18"/>
          <w:szCs w:val="18"/>
        </w:rPr>
        <w:object w:dxaOrig="300" w:dyaOrig="225">
          <v:shape id="_x0000_i1051" type="#_x0000_t75" style="width:1in;height:18pt" o:ole="">
            <v:imagedata r:id="rId23" o:title=""/>
          </v:shape>
          <w:control r:id="rId24" w:name="DefaultOcxName10" w:shapeid="_x0000_i1051"/>
        </w:object>
      </w:r>
    </w:p>
    <w:p w:rsidR="004816FF" w:rsidRPr="004816FF" w:rsidRDefault="004816FF" w:rsidP="004816FF">
      <w:pPr>
        <w:widowControl/>
        <w:pBdr>
          <w:top w:val="single" w:sz="6" w:space="1" w:color="auto"/>
        </w:pBdr>
        <w:jc w:val="center"/>
        <w:rPr>
          <w:rFonts w:ascii="Arial" w:eastAsia="宋体" w:hAnsi="Arial" w:cs="Arial" w:hint="eastAsia"/>
          <w:vanish/>
          <w:kern w:val="0"/>
          <w:sz w:val="16"/>
          <w:szCs w:val="16"/>
        </w:rPr>
      </w:pPr>
      <w:r w:rsidRPr="004816FF">
        <w:rPr>
          <w:rFonts w:ascii="Arial" w:eastAsia="宋体" w:hAnsi="Arial" w:cs="Arial" w:hint="eastAsia"/>
          <w:vanish/>
          <w:kern w:val="0"/>
          <w:sz w:val="16"/>
          <w:szCs w:val="16"/>
        </w:rPr>
        <w:lastRenderedPageBreak/>
        <w:t>窗体底端</w:t>
      </w:r>
    </w:p>
    <w:p w:rsidR="00DA63C4" w:rsidRDefault="00DA63C4">
      <w:pPr>
        <w:rPr>
          <w:rFonts w:hint="eastAsia"/>
        </w:rPr>
      </w:pPr>
    </w:p>
    <w:sectPr w:rsidR="00DA63C4" w:rsidSect="00DA63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816FF"/>
    <w:rsid w:val="004816FF"/>
    <w:rsid w:val="00DA6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3C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4816FF"/>
    <w:pPr>
      <w:widowControl/>
      <w:pBdr>
        <w:bottom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"/>
    <w:uiPriority w:val="99"/>
    <w:semiHidden/>
    <w:rsid w:val="004816FF"/>
    <w:rPr>
      <w:rFonts w:ascii="Arial" w:eastAsia="宋体" w:hAnsi="Arial" w:cs="Arial"/>
      <w:vanish/>
      <w:kern w:val="0"/>
      <w:sz w:val="16"/>
      <w:szCs w:val="16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4816FF"/>
    <w:pPr>
      <w:widowControl/>
      <w:pBdr>
        <w:top w:val="single" w:sz="6" w:space="1" w:color="auto"/>
      </w:pBdr>
      <w:jc w:val="center"/>
    </w:pPr>
    <w:rPr>
      <w:rFonts w:ascii="Arial" w:eastAsia="宋体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0"/>
    <w:uiPriority w:val="99"/>
    <w:semiHidden/>
    <w:rsid w:val="004816FF"/>
    <w:rPr>
      <w:rFonts w:ascii="Arial" w:eastAsia="宋体" w:hAnsi="Arial" w:cs="Arial"/>
      <w:vanish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604130">
      <w:bodyDiv w:val="1"/>
      <w:marLeft w:val="45"/>
      <w:marRight w:val="45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8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image" Target="media/image5.wmf"/><Relationship Id="rId18" Type="http://schemas.openxmlformats.org/officeDocument/2006/relationships/control" Target="activeX/activeX8.xm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9.wmf"/><Relationship Id="rId7" Type="http://schemas.openxmlformats.org/officeDocument/2006/relationships/control" Target="activeX/activeX2.xml"/><Relationship Id="rId12" Type="http://schemas.openxmlformats.org/officeDocument/2006/relationships/control" Target="activeX/activeX5.xml"/><Relationship Id="rId17" Type="http://schemas.openxmlformats.org/officeDocument/2006/relationships/image" Target="media/image7.wmf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ontrol" Target="activeX/activeX7.xml"/><Relationship Id="rId20" Type="http://schemas.openxmlformats.org/officeDocument/2006/relationships/control" Target="activeX/activeX9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image" Target="media/image4.wmf"/><Relationship Id="rId24" Type="http://schemas.openxmlformats.org/officeDocument/2006/relationships/control" Target="activeX/activeX11.xml"/><Relationship Id="rId5" Type="http://schemas.openxmlformats.org/officeDocument/2006/relationships/control" Target="activeX/activeX1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10" Type="http://schemas.openxmlformats.org/officeDocument/2006/relationships/control" Target="activeX/activeX4.xml"/><Relationship Id="rId19" Type="http://schemas.openxmlformats.org/officeDocument/2006/relationships/image" Target="media/image8.wmf"/><Relationship Id="rId4" Type="http://schemas.openxmlformats.org/officeDocument/2006/relationships/image" Target="media/image1.wmf"/><Relationship Id="rId9" Type="http://schemas.openxmlformats.org/officeDocument/2006/relationships/image" Target="media/image3.wmf"/><Relationship Id="rId14" Type="http://schemas.openxmlformats.org/officeDocument/2006/relationships/control" Target="activeX/activeX6.xml"/><Relationship Id="rId22" Type="http://schemas.openxmlformats.org/officeDocument/2006/relationships/control" Target="activeX/activeX1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C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208</Words>
  <Characters>1188</Characters>
  <Application>Microsoft Office Word</Application>
  <DocSecurity>0</DocSecurity>
  <Lines>9</Lines>
  <Paragraphs>2</Paragraphs>
  <ScaleCrop>false</ScaleCrop>
  <Company/>
  <LinksUpToDate>false</LinksUpToDate>
  <CharactersWithSpaces>1394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2016-08-21T16:45:00Z</dcterms:created>
  <dcterms:modified xsi:type="dcterms:W3CDTF">2016-08-21T16:46:00Z</dcterms:modified>
</cp:coreProperties>
</file>