
<file path=[Content_Types].xml><?xml version="1.0" encoding="utf-8"?>
<Types xmlns="http://schemas.openxmlformats.org/package/2006/content-types">
  <Default Extension="bin" ContentType="application/vnd.ms-office.activeX"/>
  <Override PartName="/word/activeX/activeX5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5D1001" w:rsidRPr="005D1001" w:rsidTr="005D1001">
        <w:trPr>
          <w:tblCellSpacing w:w="0" w:type="dxa"/>
          <w:hidden/>
        </w:trPr>
        <w:tc>
          <w:tcPr>
            <w:tcW w:w="0" w:type="auto"/>
            <w:hideMark/>
          </w:tcPr>
          <w:p w:rsidR="005D1001" w:rsidRPr="005D1001" w:rsidRDefault="005D1001" w:rsidP="005D1001">
            <w:pPr>
              <w:widowControl/>
              <w:pBdr>
                <w:bottom w:val="single" w:sz="6" w:space="1" w:color="auto"/>
              </w:pBdr>
              <w:jc w:val="center"/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</w:pPr>
            <w:r w:rsidRPr="005D1001"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  <w:t>窗体顶端</w:t>
            </w:r>
          </w:p>
          <w:tbl>
            <w:tblPr>
              <w:tblW w:w="5000" w:type="pct"/>
              <w:tblCellSpacing w:w="0" w:type="dxa"/>
              <w:tblBorders>
                <w:top w:val="single" w:sz="6" w:space="0" w:color="A1D9EA"/>
                <w:left w:val="single" w:sz="6" w:space="0" w:color="A1D9EA"/>
                <w:right w:val="single" w:sz="6" w:space="0" w:color="A1D9EA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8290"/>
            </w:tblGrid>
            <w:tr w:rsidR="005D1001" w:rsidRPr="005D1001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260"/>
                  </w:tblGrid>
                  <w:tr w:rsidR="005D1001" w:rsidRPr="005D100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905"/>
                          <w:gridCol w:w="1093"/>
                          <w:gridCol w:w="1710"/>
                          <w:gridCol w:w="3536"/>
                        </w:tblGrid>
                        <w:tr w:rsidR="005D1001" w:rsidRPr="005D1001" w:rsidTr="005D1001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224"/>
                                <w:gridCol w:w="2810"/>
                                <w:gridCol w:w="90"/>
                              </w:tblGrid>
                              <w:tr w:rsidR="005D1001" w:rsidRPr="005D1001">
                                <w:trPr>
                                  <w:gridAfter w:val="2"/>
                                  <w:tblCellSpacing w:w="0" w:type="dxa"/>
                                </w:trPr>
                                <w:tc>
                                  <w:tcPr>
                                    <w:tcW w:w="3600" w:type="dxa"/>
                                    <w:vAlign w:val="center"/>
                                    <w:hideMark/>
                                  </w:tcPr>
                                  <w:p w:rsidR="005D1001" w:rsidRPr="005D1001" w:rsidRDefault="005D1001" w:rsidP="005D1001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5D1001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单据编号:</w:t>
                                    </w:r>
                                    <w:r w:rsidRPr="005D1001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FL0054201501285  </w:t>
                                    </w:r>
                                  </w:p>
                                  <w:p w:rsidR="005D1001" w:rsidRPr="005D1001" w:rsidRDefault="005D1001" w:rsidP="005D1001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5D1001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 </w:t>
                                    </w:r>
                                    <w:r w:rsidRPr="005D1001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单据类型：</w:t>
                                    </w:r>
                                    <w:r w:rsidRPr="005D1001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人员支持申请表(FL0054)  </w:t>
                                    </w:r>
                                  </w:p>
                                </w:tc>
                              </w:tr>
                              <w:tr w:rsidR="005D1001" w:rsidRPr="005D1001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gridSpan w:val="3"/>
                                    <w:vAlign w:val="center"/>
                                    <w:hideMark/>
                                  </w:tcPr>
                                  <w:p w:rsidR="005D1001" w:rsidRPr="005D1001" w:rsidRDefault="005D1001" w:rsidP="005D1001">
                                    <w:pPr>
                                      <w:widowControl/>
                                      <w:jc w:val="center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</w:pPr>
                                    <w:r w:rsidRPr="005D1001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>人员支持申请表</w:t>
                                    </w:r>
                                    <w:r w:rsidRPr="005D1001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 xml:space="preserve"> </w:t>
                                    </w:r>
                                  </w:p>
                                  <w:p w:rsidR="005D1001" w:rsidRPr="005D1001" w:rsidRDefault="005D1001" w:rsidP="005D1001">
                                    <w:pPr>
                                      <w:widowControl/>
                                      <w:spacing w:after="240"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</w:tr>
                              <w:tr w:rsidR="005D1001" w:rsidRPr="005D1001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5D1001" w:rsidRPr="005D1001" w:rsidRDefault="005D1001" w:rsidP="005D1001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5D1001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申请部门:</w:t>
                                    </w:r>
                                    <w:r w:rsidRPr="005D1001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1333-来一口公司/销售部/外部市场/华南大区/李俊霖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5D1001" w:rsidRPr="005D1001" w:rsidRDefault="005D1001" w:rsidP="005D1001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5D1001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申请人：</w:t>
                                    </w:r>
                                    <w:r w:rsidRPr="005D1001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李俊霖                         </w:t>
                                    </w:r>
                                    <w:r w:rsidRPr="005D1001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申请日期：</w:t>
                                    </w:r>
                                    <w:r w:rsidRPr="005D1001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2016-07-04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5D1001" w:rsidRPr="005D1001" w:rsidRDefault="005D1001" w:rsidP="005D1001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5D1001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5D1001" w:rsidRPr="005D1001" w:rsidRDefault="005D1001" w:rsidP="005D100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5D1001" w:rsidRPr="005D1001" w:rsidTr="005D1001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5D1001" w:rsidRPr="005D1001" w:rsidRDefault="005D1001" w:rsidP="005D100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D100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 主       题</w:t>
                              </w:r>
                            </w:p>
                          </w:tc>
                          <w:tc>
                            <w:tcPr>
                              <w:tcW w:w="4500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D1001" w:rsidRPr="005D1001" w:rsidRDefault="005D1001" w:rsidP="005D100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D100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东莞凤岗钟国光7月临时促销员申请 </w:t>
                              </w:r>
                            </w:p>
                          </w:tc>
                        </w:tr>
                        <w:tr w:rsidR="005D1001" w:rsidRPr="005D1001" w:rsidTr="005D100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D1001" w:rsidRPr="005D1001" w:rsidRDefault="005D1001" w:rsidP="005D100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D100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 详细说明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D1001" w:rsidRPr="005D1001" w:rsidRDefault="005D1001" w:rsidP="005D100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D100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为了提高公司品牌效应，提高公司知名度，加快旧货处理，在7月里，选择2个重点卖场做叫卖活动，现申请2名临时促销员，时间为20天（7月12—7月31日，100元/天/人、共20天）合计4000元，请领导批准. </w:t>
                              </w:r>
                            </w:p>
                          </w:tc>
                        </w:tr>
                        <w:tr w:rsidR="005D1001" w:rsidRPr="005D1001" w:rsidTr="005D100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5D1001" w:rsidRPr="005D1001" w:rsidRDefault="005D1001" w:rsidP="005D100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D100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 关  键  字</w:t>
                              </w:r>
                            </w:p>
                          </w:tc>
                          <w:tc>
                            <w:tcPr>
                              <w:tcW w:w="750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D1001" w:rsidRPr="005D1001" w:rsidRDefault="005D1001" w:rsidP="005D100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5D1001" w:rsidRPr="005D1001" w:rsidTr="005D100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5D1001" w:rsidRPr="005D1001" w:rsidRDefault="005D1001" w:rsidP="005D100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D100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客        户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D1001" w:rsidRPr="005D1001" w:rsidRDefault="005D1001" w:rsidP="005D100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D100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1040177-凤岗钟国光(1000-来一口销售组织/250-华南/1040-广东区/1050-东莞小组) </w:t>
                              </w:r>
                            </w:p>
                          </w:tc>
                        </w:tr>
                        <w:tr w:rsidR="005D1001" w:rsidRPr="005D1001" w:rsidTr="005D100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5D1001" w:rsidRPr="005D1001" w:rsidRDefault="005D1001" w:rsidP="005D100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D100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客户签订的年任务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D1001" w:rsidRPr="005D1001" w:rsidRDefault="005D1001" w:rsidP="005D100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D100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500000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5D1001" w:rsidRPr="005D1001" w:rsidRDefault="005D1001" w:rsidP="005D100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D100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客户签订合同费用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D1001" w:rsidRPr="005D1001" w:rsidRDefault="005D1001" w:rsidP="005D100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D100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10% </w:t>
                              </w:r>
                            </w:p>
                          </w:tc>
                        </w:tr>
                        <w:tr w:rsidR="005D1001" w:rsidRPr="005D1001" w:rsidTr="005D100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5D1001" w:rsidRPr="005D1001" w:rsidRDefault="005D1001" w:rsidP="005D100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D100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超市名称及面积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D1001" w:rsidRPr="005D1001" w:rsidRDefault="005D1001" w:rsidP="005D100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D100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国惠、好宜家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5D1001" w:rsidRPr="005D1001" w:rsidRDefault="005D1001" w:rsidP="005D100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D100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类别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D1001" w:rsidRPr="005D1001" w:rsidRDefault="005D1001" w:rsidP="005D100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D100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果冻 </w:t>
                              </w:r>
                            </w:p>
                          </w:tc>
                        </w:tr>
                        <w:tr w:rsidR="005D1001" w:rsidRPr="005D1001" w:rsidTr="005D1001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5D1001" w:rsidRPr="005D1001" w:rsidRDefault="005D1001" w:rsidP="005D100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D100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超市预估月销量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D1001" w:rsidRPr="005D1001" w:rsidRDefault="005D1001" w:rsidP="005D100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D100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20000 </w:t>
                              </w:r>
                            </w:p>
                          </w:tc>
                        </w:tr>
                        <w:tr w:rsidR="005D1001" w:rsidRPr="005D1001" w:rsidTr="005D1001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5D1001" w:rsidRPr="005D1001" w:rsidRDefault="005D1001" w:rsidP="005D100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D100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超市费用明细及总计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D1001" w:rsidRPr="005D1001" w:rsidRDefault="005D1001" w:rsidP="005D100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D100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4000 </w:t>
                              </w:r>
                            </w:p>
                          </w:tc>
                        </w:tr>
                        <w:tr w:rsidR="005D1001" w:rsidRPr="005D1001" w:rsidTr="005D100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5D1001" w:rsidRPr="005D1001" w:rsidRDefault="005D1001" w:rsidP="005D100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D100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支持人数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D1001" w:rsidRPr="005D1001" w:rsidRDefault="005D1001" w:rsidP="005D100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D100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2.0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5D1001" w:rsidRPr="005D1001" w:rsidRDefault="005D1001" w:rsidP="005D100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D100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支持费用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D1001" w:rsidRPr="005D1001" w:rsidRDefault="005D1001" w:rsidP="005D100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D100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4000.0 </w:t>
                              </w:r>
                            </w:p>
                          </w:tc>
                        </w:tr>
                        <w:tr w:rsidR="005D1001" w:rsidRPr="005D1001" w:rsidTr="005D100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5D1001" w:rsidRPr="005D1001" w:rsidRDefault="005D1001" w:rsidP="005D100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D100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是否付款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D1001" w:rsidRPr="005D1001" w:rsidRDefault="005D1001" w:rsidP="005D100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D100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账返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5D1001" w:rsidRPr="005D1001" w:rsidRDefault="005D1001" w:rsidP="005D100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D100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预估费用率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D1001" w:rsidRPr="005D1001" w:rsidRDefault="005D1001" w:rsidP="005D100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D100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4% </w:t>
                              </w:r>
                            </w:p>
                          </w:tc>
                        </w:tr>
                        <w:tr w:rsidR="005D1001" w:rsidRPr="005D1001" w:rsidTr="005D100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5D1001" w:rsidRPr="005D1001" w:rsidRDefault="005D1001" w:rsidP="005D100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D100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开始支持时间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D1001" w:rsidRPr="005D1001" w:rsidRDefault="005D1001" w:rsidP="005D100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D100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2016-07-12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5D1001" w:rsidRPr="005D1001" w:rsidRDefault="005D1001" w:rsidP="005D100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D100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结束支持时间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D1001" w:rsidRPr="005D1001" w:rsidRDefault="005D1001" w:rsidP="005D100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D100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2016-07-31 </w:t>
                              </w:r>
                            </w:p>
                          </w:tc>
                        </w:tr>
                        <w:tr w:rsidR="005D1001" w:rsidRPr="005D1001" w:rsidTr="005D100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5D1001" w:rsidRPr="005D1001" w:rsidRDefault="005D1001" w:rsidP="005D1001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5D100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审批记录:</w:t>
                              </w:r>
                              <w:r w:rsidRPr="005D100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2016-07-06 10:03:03 杨伟明：同意</w:t>
                              </w:r>
                              <w:r w:rsidRPr="005D100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2016-07-06 13:56:45 张云芝：1、客户本年度果冻签订目标为50万，休闲食品签订目标12万； 2、月返：AB类8%，果冻类实际销售回款80%方可享受此市场费用， 2、年返：果冻类实际销售回款2%,休闲食品类实际销售回款%%,超额奖励0.5%； 3、客户去年完成销量49.7万，月均销量为4.14万，客户截止目前今年完成销量12.3万，费用率8.82 %，其中费用占比较高的为销售返利费用，占比4%；</w:t>
                              </w:r>
                              <w:r w:rsidRPr="005D1001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2016-07-10 10:36:49 翟仕华：同意按照签呈内容执行</w:t>
                              </w:r>
                            </w:p>
                          </w:tc>
                        </w:tr>
                      </w:tbl>
                      <w:p w:rsidR="005D1001" w:rsidRPr="005D1001" w:rsidRDefault="005D1001" w:rsidP="005D1001">
                        <w:pPr>
                          <w:widowControl/>
                          <w:shd w:val="clear" w:color="auto" w:fill="FFFFFF"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5D1001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18"/>
                            <w:szCs w:val="18"/>
                          </w:rPr>
                          <w:t>填单:</w:t>
                        </w:r>
                        <w:r w:rsidRPr="005D1001"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李俊霖                                       </w:t>
                        </w:r>
                        <w:r w:rsidRPr="005D1001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18"/>
                            <w:szCs w:val="18"/>
                          </w:rPr>
                          <w:t>填单时间:</w:t>
                        </w:r>
                        <w:r w:rsidRPr="005D1001"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2016-07-04 </w:t>
                        </w:r>
                      </w:p>
                      <w:p w:rsidR="005D1001" w:rsidRPr="005D1001" w:rsidRDefault="005D1001" w:rsidP="005D1001">
                        <w:pPr>
                          <w:widowControl/>
                          <w:shd w:val="clear" w:color="auto" w:fill="FFFFFF"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5D1001" w:rsidRPr="005D1001" w:rsidRDefault="005D1001" w:rsidP="005D1001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5D1001" w:rsidRPr="005D1001" w:rsidRDefault="005D1001" w:rsidP="005D1001">
            <w:pPr>
              <w:widowControl/>
              <w:pBdr>
                <w:top w:val="single" w:sz="6" w:space="1" w:color="auto"/>
              </w:pBdr>
              <w:jc w:val="center"/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</w:pPr>
            <w:r w:rsidRPr="005D1001"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  <w:t>窗体底端</w:t>
            </w:r>
          </w:p>
          <w:p w:rsidR="005D1001" w:rsidRPr="005D1001" w:rsidRDefault="005D1001" w:rsidP="005D1001">
            <w:pPr>
              <w:widowControl/>
              <w:spacing w:before="15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5D1001" w:rsidRPr="005D1001" w:rsidRDefault="005D1001" w:rsidP="005D1001">
      <w:pPr>
        <w:widowControl/>
        <w:pBdr>
          <w:top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5D1001">
        <w:rPr>
          <w:rFonts w:ascii="Arial" w:eastAsia="宋体" w:hAnsi="Arial" w:cs="Arial" w:hint="eastAsia"/>
          <w:vanish/>
          <w:kern w:val="0"/>
          <w:sz w:val="16"/>
          <w:szCs w:val="16"/>
        </w:rPr>
        <w:t>窗体底端</w:t>
      </w:r>
    </w:p>
    <w:p w:rsidR="005D1001" w:rsidRPr="005D1001" w:rsidRDefault="005D1001" w:rsidP="005D1001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D1001">
        <w:rPr>
          <w:rFonts w:ascii="宋体" w:eastAsia="宋体" w:hAnsi="宋体" w:cs="宋体"/>
          <w:kern w:val="0"/>
          <w:sz w:val="18"/>
          <w:szCs w:val="18"/>
        </w:rPr>
        <w:pict/>
      </w:r>
    </w:p>
    <w:p w:rsidR="005D1001" w:rsidRPr="005D1001" w:rsidRDefault="005D1001" w:rsidP="005D1001">
      <w:pPr>
        <w:widowControl/>
        <w:pBdr>
          <w:bottom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5D1001">
        <w:rPr>
          <w:rFonts w:ascii="Arial" w:eastAsia="宋体" w:hAnsi="Arial" w:cs="Arial" w:hint="eastAsia"/>
          <w:vanish/>
          <w:kern w:val="0"/>
          <w:sz w:val="16"/>
          <w:szCs w:val="16"/>
        </w:rPr>
        <w:t>窗体顶端</w:t>
      </w:r>
    </w:p>
    <w:p w:rsidR="005D1001" w:rsidRPr="005D1001" w:rsidRDefault="005D1001" w:rsidP="005D1001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D1001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1" type="#_x0000_t75" style="width:1in;height:18pt" o:ole="">
            <v:imagedata r:id="rId4" o:title=""/>
          </v:shape>
          <w:control r:id="rId5" w:name="DefaultOcxName" w:shapeid="_x0000_i1041"/>
        </w:object>
      </w:r>
      <w:r w:rsidRPr="005D1001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040" type="#_x0000_t75" style="width:1in;height:18pt" o:ole="">
            <v:imagedata r:id="rId6" o:title=""/>
          </v:shape>
          <w:control r:id="rId7" w:name="DefaultOcxName1" w:shapeid="_x0000_i1040"/>
        </w:object>
      </w:r>
      <w:r w:rsidRPr="005D1001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039" type="#_x0000_t75" style="width:1in;height:18pt" o:ole="">
            <v:imagedata r:id="rId8" o:title=""/>
          </v:shape>
          <w:control r:id="rId9" w:name="DefaultOcxName2" w:shapeid="_x0000_i1039"/>
        </w:object>
      </w:r>
      <w:r w:rsidRPr="005D1001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038" type="#_x0000_t75" style="width:1in;height:18pt" o:ole="">
            <v:imagedata r:id="rId10" o:title=""/>
          </v:shape>
          <w:control r:id="rId11" w:name="DefaultOcxName3" w:shapeid="_x0000_i1038"/>
        </w:object>
      </w:r>
      <w:r w:rsidRPr="005D1001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037" type="#_x0000_t75" style="width:1in;height:18pt" o:ole="">
            <v:imagedata r:id="rId12" o:title=""/>
          </v:shape>
          <w:control r:id="rId13" w:name="DefaultOcxName4" w:shapeid="_x0000_i1037"/>
        </w:object>
      </w:r>
    </w:p>
    <w:p w:rsidR="005D1001" w:rsidRPr="005D1001" w:rsidRDefault="005D1001" w:rsidP="005D1001">
      <w:pPr>
        <w:widowControl/>
        <w:pBdr>
          <w:top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5D1001">
        <w:rPr>
          <w:rFonts w:ascii="Arial" w:eastAsia="宋体" w:hAnsi="Arial" w:cs="Arial" w:hint="eastAsia"/>
          <w:vanish/>
          <w:kern w:val="0"/>
          <w:sz w:val="16"/>
          <w:szCs w:val="16"/>
        </w:rPr>
        <w:t>窗体底端</w:t>
      </w:r>
    </w:p>
    <w:p w:rsidR="00A3101B" w:rsidRDefault="00A3101B">
      <w:pPr>
        <w:rPr>
          <w:rFonts w:hint="eastAsia"/>
        </w:rPr>
      </w:pPr>
    </w:p>
    <w:sectPr w:rsidR="00A3101B" w:rsidSect="00A310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D1001"/>
    <w:rsid w:val="005D1001"/>
    <w:rsid w:val="00A31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0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5D1001"/>
    <w:pPr>
      <w:widowControl/>
      <w:pBdr>
        <w:bottom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5D1001"/>
    <w:rPr>
      <w:rFonts w:ascii="Arial" w:eastAsia="宋体" w:hAnsi="Arial" w:cs="Arial"/>
      <w:vanish/>
      <w:kern w:val="0"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5D1001"/>
    <w:pPr>
      <w:widowControl/>
      <w:pBdr>
        <w:top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5D1001"/>
    <w:rPr>
      <w:rFonts w:ascii="Arial" w:eastAsia="宋体" w:hAnsi="Arial" w:cs="Arial"/>
      <w:vanish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939917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16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control" Target="activeX/activeX5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image" Target="media/image5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4.xml"/><Relationship Id="rId5" Type="http://schemas.openxmlformats.org/officeDocument/2006/relationships/control" Target="activeX/activeX1.xml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4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2016-07-27T14:40:00Z</dcterms:created>
  <dcterms:modified xsi:type="dcterms:W3CDTF">2016-07-27T14:41:00Z</dcterms:modified>
</cp:coreProperties>
</file>